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1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47"/>
      </w:tblGrid>
      <w:tr w:rsidR="00515BE1" w14:paraId="00A87864" w14:textId="77777777">
        <w:trPr>
          <w:trHeight w:val="3376"/>
        </w:trPr>
        <w:tc>
          <w:tcPr>
            <w:tcW w:w="9147" w:type="dxa"/>
            <w:shd w:val="clear" w:color="auto" w:fill="auto"/>
          </w:tcPr>
          <w:tbl>
            <w:tblPr>
              <w:tblStyle w:val="aa"/>
              <w:tblW w:w="89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976"/>
              <w:gridCol w:w="1277"/>
              <w:gridCol w:w="4678"/>
            </w:tblGrid>
            <w:tr w:rsidR="00515BE1" w14:paraId="49CEAB1A" w14:textId="77777777">
              <w:tc>
                <w:tcPr>
                  <w:tcW w:w="4253" w:type="dxa"/>
                  <w:gridSpan w:val="2"/>
                  <w:shd w:val="clear" w:color="auto" w:fill="auto"/>
                </w:tcPr>
                <w:p w14:paraId="3DA8FAE1" w14:textId="77777777" w:rsidR="00515BE1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14:paraId="16AD6202" w14:textId="77777777" w:rsidR="00515BE1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14959928" w14:textId="77777777" w:rsidR="00515BE1" w:rsidRPr="00551038" w:rsidRDefault="009A759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«УТВЕРЖДАЮ»</w:t>
                  </w:r>
                </w:p>
                <w:p w14:paraId="4A21505F" w14:textId="77777777" w:rsidR="00515BE1" w:rsidRPr="00551038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8417BC6" w14:textId="290A0B21" w:rsidR="00515BE1" w:rsidRPr="00551038" w:rsidRDefault="00551038" w:rsidP="005510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Международный благотворительный фонд поддержки математики имени Леонарда Эйлера</w:t>
                  </w:r>
                  <w:r w:rsidR="007310E3" w:rsidRPr="00551038">
                    <w:rPr>
                      <w:rFonts w:ascii="Times New Roman" w:eastAsia="Times New Roman" w:hAnsi="Times New Roman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br/>
                  </w:r>
                  <w:r w:rsidRPr="00551038">
                    <w:rPr>
                      <w:rFonts w:ascii="Times New Roman" w:eastAsia="Times New Roman" w:hAnsi="Times New Roman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Президент Фонда</w:t>
                  </w:r>
                </w:p>
                <w:p w14:paraId="6A2A88D0" w14:textId="30FCD6C0" w:rsidR="00515BE1" w:rsidRPr="00551038" w:rsidRDefault="005510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Жуков И</w:t>
                  </w:r>
                  <w:r w:rsidR="007310E3"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Б</w:t>
                  </w:r>
                  <w:r w:rsidR="007310E3"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. </w:t>
                  </w:r>
                </w:p>
                <w:p w14:paraId="7CCF8C0B" w14:textId="77777777" w:rsidR="00515BE1" w:rsidRPr="00551038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413C8532" w14:textId="5C255A31" w:rsidR="00515BE1" w:rsidRPr="00551038" w:rsidRDefault="00FE0AF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</w:t>
                  </w:r>
                  <w:r w:rsidR="00A00341"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января</w:t>
                  </w:r>
                  <w:r w:rsidR="009A759B"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202</w:t>
                  </w:r>
                  <w:r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  <w:r w:rsidR="009A759B" w:rsidRPr="0055103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г.</w:t>
                  </w:r>
                </w:p>
              </w:tc>
            </w:tr>
            <w:tr w:rsidR="00515BE1" w14:paraId="6F6B164B" w14:textId="77777777">
              <w:tc>
                <w:tcPr>
                  <w:tcW w:w="2976" w:type="dxa"/>
                  <w:shd w:val="clear" w:color="auto" w:fill="auto"/>
                </w:tcPr>
                <w:p w14:paraId="1886D96B" w14:textId="77777777" w:rsidR="00515BE1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gridSpan w:val="2"/>
                  <w:shd w:val="clear" w:color="auto" w:fill="auto"/>
                </w:tcPr>
                <w:p w14:paraId="084F909A" w14:textId="77777777" w:rsidR="00515BE1" w:rsidRDefault="00515B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433DD8" w14:textId="77777777" w:rsidR="00515BE1" w:rsidRDefault="00515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B8B8D18" w14:textId="77777777" w:rsidR="00515BE1" w:rsidRDefault="009A759B" w:rsidP="00A003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14:paraId="33B0CDF3" w14:textId="37732664" w:rsidR="00515BE1" w:rsidRPr="007310E3" w:rsidRDefault="007310E3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10E3">
        <w:rPr>
          <w:rFonts w:ascii="Times New Roman" w:eastAsia="Times New Roman" w:hAnsi="Times New Roman"/>
          <w:b/>
          <w:sz w:val="24"/>
          <w:szCs w:val="24"/>
        </w:rPr>
        <w:t>о</w:t>
      </w:r>
      <w:r w:rsidR="009A759B" w:rsidRPr="007310E3">
        <w:rPr>
          <w:rFonts w:ascii="Times New Roman" w:eastAsia="Times New Roman" w:hAnsi="Times New Roman"/>
          <w:b/>
          <w:sz w:val="24"/>
          <w:szCs w:val="24"/>
        </w:rPr>
        <w:t>б  олимпиаде</w:t>
      </w:r>
      <w:r w:rsidR="008F70D2" w:rsidRPr="007310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A759B" w:rsidRPr="007310E3">
        <w:rPr>
          <w:rFonts w:ascii="Times New Roman" w:eastAsia="Times New Roman" w:hAnsi="Times New Roman"/>
          <w:b/>
          <w:sz w:val="24"/>
          <w:szCs w:val="24"/>
        </w:rPr>
        <w:t>«Формула Единства» / «Третье тысячелетие»</w:t>
      </w:r>
      <w:r w:rsidR="008F70D2" w:rsidRPr="007310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F70D2" w:rsidRPr="007310E3">
        <w:rPr>
          <w:rFonts w:ascii="Times New Roman" w:eastAsia="Times New Roman" w:hAnsi="Times New Roman"/>
          <w:b/>
          <w:sz w:val="24"/>
          <w:szCs w:val="24"/>
        </w:rPr>
        <w:br/>
        <w:t xml:space="preserve">по </w:t>
      </w:r>
      <w:r w:rsidR="00FE0AF2">
        <w:rPr>
          <w:rFonts w:ascii="Times New Roman" w:eastAsia="Times New Roman" w:hAnsi="Times New Roman"/>
          <w:b/>
          <w:sz w:val="24"/>
          <w:szCs w:val="24"/>
        </w:rPr>
        <w:t xml:space="preserve">экологии </w:t>
      </w:r>
      <w:r w:rsidR="009A759B" w:rsidRPr="007310E3">
        <w:rPr>
          <w:rFonts w:ascii="Times New Roman" w:eastAsia="Times New Roman" w:hAnsi="Times New Roman"/>
          <w:b/>
          <w:sz w:val="24"/>
          <w:szCs w:val="24"/>
        </w:rPr>
        <w:t>в 202</w:t>
      </w:r>
      <w:r w:rsidR="00FE0AF2">
        <w:rPr>
          <w:rFonts w:ascii="Times New Roman" w:eastAsia="Times New Roman" w:hAnsi="Times New Roman"/>
          <w:b/>
          <w:sz w:val="24"/>
          <w:szCs w:val="24"/>
        </w:rPr>
        <w:t>4</w:t>
      </w:r>
      <w:r w:rsidR="009A759B" w:rsidRPr="007310E3">
        <w:rPr>
          <w:rFonts w:ascii="Times New Roman" w:eastAsia="Times New Roman" w:hAnsi="Times New Roman"/>
          <w:b/>
          <w:sz w:val="24"/>
          <w:szCs w:val="24"/>
        </w:rPr>
        <w:t>/202</w:t>
      </w:r>
      <w:r w:rsidR="00B81AE2">
        <w:rPr>
          <w:rFonts w:ascii="Times New Roman" w:eastAsia="Times New Roman" w:hAnsi="Times New Roman"/>
          <w:b/>
          <w:sz w:val="24"/>
          <w:szCs w:val="24"/>
        </w:rPr>
        <w:t>5</w:t>
      </w:r>
      <w:r w:rsidR="009A759B" w:rsidRPr="007310E3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14:paraId="20D9C36A" w14:textId="77777777" w:rsidR="00515BE1" w:rsidRDefault="00515BE1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2A6EB5" w14:textId="4C6B2E0E" w:rsidR="00515BE1" w:rsidRPr="00361556" w:rsidRDefault="009A759B" w:rsidP="00361556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1556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14:paraId="3FE5EE3F" w14:textId="4EB1EAED" w:rsidR="00515BE1" w:rsidRDefault="009A759B" w:rsidP="0036155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right="23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Положение об олимпиаде «Формула Единства» / «Третье тысячелетие»</w:t>
      </w:r>
      <w:r w:rsidR="008F70D2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551038">
        <w:rPr>
          <w:rFonts w:ascii="Times New Roman" w:eastAsia="Times New Roman" w:hAnsi="Times New Roman"/>
          <w:sz w:val="24"/>
          <w:szCs w:val="24"/>
        </w:rPr>
        <w:t xml:space="preserve">экологии </w:t>
      </w:r>
      <w:r>
        <w:rPr>
          <w:rFonts w:ascii="Times New Roman" w:eastAsia="Times New Roman" w:hAnsi="Times New Roman"/>
          <w:sz w:val="24"/>
          <w:szCs w:val="24"/>
        </w:rPr>
        <w:t>(далее – Олимпиада) разработано в соответствии с Порядком проведения олимпиад школьников в редакции, утвержденной приказом Министерства образования и науки Российской Федерации от 22.06.2022 №566, и определяет порядок организации и проведения Олимпиады, ее организационно-методического обеспечения, порядок участия в Олимпиаде и определения ее победителей и призеров.</w:t>
      </w:r>
    </w:p>
    <w:p w14:paraId="72F1AE37" w14:textId="77777777" w:rsidR="00515BE1" w:rsidRDefault="009A759B" w:rsidP="0036155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right="34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целью Олимпиады является выявление и развитие у школьников творческих способностей и интереса к научно-исследовательской деятельности, создание необходимых условий для поддержки и развития одарённых детей, распространение и популяризация научных знаний, привлечение талантливой молодежи к обучению в ведущих университетах России.</w:t>
      </w:r>
    </w:p>
    <w:p w14:paraId="3CB57130" w14:textId="678B0076" w:rsidR="00515BE1" w:rsidRDefault="009A759B" w:rsidP="005510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Олимпиада проводится</w:t>
      </w:r>
      <w:r w:rsidR="00551038">
        <w:rPr>
          <w:rFonts w:ascii="Times New Roman" w:eastAsia="Times New Roman" w:hAnsi="Times New Roman"/>
          <w:sz w:val="24"/>
          <w:szCs w:val="24"/>
        </w:rPr>
        <w:t xml:space="preserve"> </w:t>
      </w:r>
      <w:r w:rsidR="00551038">
        <w:rPr>
          <w:rFonts w:ascii="Times New Roman" w:eastAsia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Международным благотворительным фондом поддержки математики имени Леонарда Эйлера</w:t>
      </w:r>
      <w:r>
        <w:rPr>
          <w:rFonts w:ascii="Times New Roman" w:eastAsia="Times New Roman" w:hAnsi="Times New Roman"/>
          <w:sz w:val="24"/>
          <w:szCs w:val="24"/>
        </w:rPr>
        <w:t>. К проведению Олимпиады могут привлекаться имеющие государственную аккредитацию образовательные учреждения среднего профессионального образования, образовательные учреждения дополнительного образования, общеобразовательные учреждения, общественные организации, государственно-общественные объединения, иные юридические лица (далее - сторонние организации) на основании соответствующих соглашений.</w:t>
      </w:r>
    </w:p>
    <w:p w14:paraId="17C405FF" w14:textId="5A9D985D" w:rsidR="00515BE1" w:rsidRDefault="009A759B" w:rsidP="0036155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right="48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- задания Олимпиады), которые содержат нестандартные задачи и вопросы соревновательного характера. </w:t>
      </w:r>
    </w:p>
    <w:p w14:paraId="5626CD05" w14:textId="77777777" w:rsidR="00515BE1" w:rsidRDefault="009A759B" w:rsidP="0036155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7" w:right="48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Олимпиада проводится в сроки, устанавливаемые решением Организационного комитета Олимпиады, но не противоречащие срокам проведения олимпиад школьников, устанавливаемым Министерством образования и науки Российской Федерации. Олимпиада включает два обязательных этапа:</w:t>
      </w:r>
    </w:p>
    <w:p w14:paraId="29941A4D" w14:textId="77777777" w:rsidR="00515BE1" w:rsidRDefault="009A759B" w:rsidP="0036155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отборочный этап, который проводится в заочной форме (участники решают задания, опубликованные в сети интернет, после чего переводят свои решения в электронный вид и высылают жюри с помощью информационной системы «Формула Единства»); </w:t>
      </w:r>
    </w:p>
    <w:p w14:paraId="31C1BB83" w14:textId="77777777" w:rsidR="00515BE1" w:rsidRDefault="009A759B" w:rsidP="0036155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заключительный этап, который проводится в очной форме на региональных площадках (задания, составленные жюри олимпиады, заранее рассылаются местным педагогам-организаторам, после чего выдаются в условленное время участникам; педагог-организатор следит за порядком во время проведения тура, за соблюдением указанного срока выполнения работы, после чего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переводит работы в электронный вид и высылает жюри для проверки, либо же высылает обычной почтой).</w:t>
      </w:r>
      <w:r>
        <w:rPr>
          <w:rFonts w:ascii="Times New Roman" w:eastAsia="Times New Roman" w:hAnsi="Times New Roman"/>
          <w:color w:val="365F91"/>
          <w:sz w:val="24"/>
          <w:szCs w:val="24"/>
        </w:rPr>
        <w:t xml:space="preserve"> </w:t>
      </w:r>
    </w:p>
    <w:p w14:paraId="70436BA0" w14:textId="0EFA8419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Олимпиада проводится в </w:t>
      </w:r>
      <w:r w:rsidR="00C608F4">
        <w:rPr>
          <w:rFonts w:ascii="Times New Roman" w:eastAsia="Times New Roman" w:hAnsi="Times New Roman"/>
          <w:sz w:val="24"/>
          <w:szCs w:val="24"/>
        </w:rPr>
        <w:t>четырёх</w:t>
      </w:r>
      <w:r>
        <w:rPr>
          <w:rFonts w:ascii="Times New Roman" w:eastAsia="Times New Roman" w:hAnsi="Times New Roman"/>
          <w:sz w:val="24"/>
          <w:szCs w:val="24"/>
        </w:rPr>
        <w:t xml:space="preserve"> возрастных категориях, соответствующих классам с </w:t>
      </w:r>
      <w:r w:rsidR="00C608F4">
        <w:rPr>
          <w:rFonts w:ascii="Times New Roman" w:eastAsia="Times New Roman" w:hAnsi="Times New Roman"/>
          <w:sz w:val="24"/>
          <w:szCs w:val="24"/>
        </w:rPr>
        <w:t xml:space="preserve">8-го по </w:t>
      </w:r>
      <w:r>
        <w:rPr>
          <w:rFonts w:ascii="Times New Roman" w:eastAsia="Times New Roman" w:hAnsi="Times New Roman"/>
          <w:sz w:val="24"/>
          <w:szCs w:val="24"/>
        </w:rPr>
        <w:t xml:space="preserve">11-й для российских школьников (допускается участие за </w:t>
      </w:r>
      <w:r w:rsidR="00C608F4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-й класс учащихся </w:t>
      </w:r>
      <w:r w:rsidR="00C608F4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-го класса и младше), в которые включаются также иностранные учащиеся соответствующего возраста на основе составленной Организационным комитетом Таблицы соответствия классов.</w:t>
      </w:r>
    </w:p>
    <w:p w14:paraId="6584CD90" w14:textId="77777777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проведения этапов Олимпиады определяется Регламентом проведения Олимпиады.</w:t>
      </w:r>
    </w:p>
    <w:p w14:paraId="32CEF1A5" w14:textId="2B9DB993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Олимпиада проводится в Санкт-Петербурге, а также в других субъектах Российской Федерации и в иностранных государствах. Возможность проведения Олимпиады в иностранных государствах определяется законодательством этих государств и международными соглашениями.</w:t>
      </w:r>
    </w:p>
    <w:p w14:paraId="481902BC" w14:textId="74FD4D12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4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Рабочим языком проведения Олимпиады являются государственный язык Российской Федерации – русский язык.</w:t>
      </w:r>
    </w:p>
    <w:p w14:paraId="028ABE31" w14:textId="77777777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4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Олимпиаде на добровольной основе могут принимать участие граждане Российской      Федерации, иностранные граждане, а также лица без гражданства.</w:t>
      </w:r>
    </w:p>
    <w:p w14:paraId="1FAF13C0" w14:textId="77777777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9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участия определяются Регламентом проведения Олимпиады.</w:t>
      </w:r>
    </w:p>
    <w:p w14:paraId="1A957E34" w14:textId="77777777" w:rsidR="00515BE1" w:rsidRDefault="009A759B" w:rsidP="0036155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7" w:right="19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Финансовое обеспечение провед</w:t>
      </w:r>
      <w:r w:rsidR="007310E3">
        <w:rPr>
          <w:rFonts w:ascii="Times New Roman" w:eastAsia="Times New Roman" w:hAnsi="Times New Roman"/>
          <w:sz w:val="24"/>
          <w:szCs w:val="24"/>
        </w:rPr>
        <w:t xml:space="preserve">ения Олимпиады осуществляется </w:t>
      </w:r>
      <w:r>
        <w:rPr>
          <w:rFonts w:ascii="Times New Roman" w:eastAsia="Times New Roman" w:hAnsi="Times New Roman"/>
          <w:sz w:val="24"/>
          <w:szCs w:val="24"/>
        </w:rPr>
        <w:t>организаторами Олимпиады, в том числе с привлечением средств юридических лиц, привлекаемых к проведению олимпиады, на основе отдельных соглашений (договоров), определяющих условия финансирования, порядок производства расчетов и ответственность сторон за невыполнение обязательств.</w:t>
      </w:r>
    </w:p>
    <w:p w14:paraId="74174603" w14:textId="77777777" w:rsidR="00515BE1" w:rsidRDefault="009A759B" w:rsidP="0036155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Взимание платы за участие в Олимпиаде не допускается.</w:t>
      </w:r>
    </w:p>
    <w:p w14:paraId="7BC1BA45" w14:textId="6606E1D3" w:rsidR="00515BE1" w:rsidRPr="00361556" w:rsidRDefault="009A759B" w:rsidP="0036155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Официальный портал Олимпиады размещен в сети Интернет по адресу: </w:t>
      </w:r>
      <w:hyperlink r:id="rId6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https://www.formulo.org/ru/olymp/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(далее – портал Олимпиады).</w:t>
      </w:r>
    </w:p>
    <w:p w14:paraId="5213E5E5" w14:textId="77777777" w:rsidR="00515BE1" w:rsidRDefault="00515BE1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6773B5" w14:textId="77777777" w:rsidR="00515BE1" w:rsidRDefault="009A75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Организационное и методическое обеспечение Олимпиады</w:t>
      </w:r>
    </w:p>
    <w:p w14:paraId="7BCEC7B5" w14:textId="77777777" w:rsidR="00515BE1" w:rsidRDefault="00515B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7C23E7AE" w14:textId="77777777" w:rsid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127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Организационный комитет Олимпиады (далее – Оргкомитет) создается </w:t>
      </w:r>
      <w:r w:rsidRPr="00361556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организаторами</w:t>
      </w: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 xml:space="preserve"> и осуществляет следующие функции и полномочия:</w:t>
      </w:r>
    </w:p>
    <w:p w14:paraId="2FB45D73" w14:textId="77777777" w:rsid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разрабатывает Положение об Олимпиаде и вносит в него необходимые изменения;</w:t>
      </w:r>
    </w:p>
    <w:p w14:paraId="0EEF048A" w14:textId="77777777" w:rsid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формирует составы и структуру Методической комиссии Олимпиады (далее – Методическая комиссия) и Жюри Олимпиады (далее – Жюри);</w:t>
      </w:r>
    </w:p>
    <w:p w14:paraId="4B8AF2EA" w14:textId="77777777" w:rsid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утверждает правила составления заданий Олимпиады;</w:t>
      </w:r>
    </w:p>
    <w:p w14:paraId="1DE1BF5B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Регламент проведения Олимпиады;</w:t>
      </w:r>
    </w:p>
    <w:p w14:paraId="0BBA2114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критерии и методику оценивания выполненных заданий Олимпиады;</w:t>
      </w:r>
    </w:p>
    <w:p w14:paraId="5DC4BF63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график проведения Олимпиады;</w:t>
      </w:r>
    </w:p>
    <w:p w14:paraId="034A6A70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результаты Олимпиады, в том числе список победителей и призеров Олимпиады на основании представления Председателя Жюри;</w:t>
      </w:r>
    </w:p>
    <w:p w14:paraId="2B5FB1D2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Регламент порядка подачи и рассмотрения апелляций участников Олимпиады;</w:t>
      </w:r>
    </w:p>
    <w:p w14:paraId="67FDB0D6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в сроки, установленные Минобрнауки России, утверждает и представляет в Российский совет олимпиад школьников ежегодный отчет по итогам проведения Олимпиады;</w:t>
      </w:r>
    </w:p>
    <w:p w14:paraId="7172ED0F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утверждает направляемый в Российский совет олимпиад школьников комплект документов, необходимых для включения Олимпиады в Перечень олимпиад школьников, ежегодно утверждаемый Минобрнауки России;</w:t>
      </w:r>
    </w:p>
    <w:p w14:paraId="551E105F" w14:textId="77777777" w:rsidR="00361556" w:rsidRPr="00361556" w:rsidRDefault="009A759B" w:rsidP="00361556">
      <w:pPr>
        <w:pStyle w:val="ab"/>
        <w:widowControl w:val="0"/>
        <w:numPr>
          <w:ilvl w:val="1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 xml:space="preserve">осуществляет иные функции и полномочия, необходимые для организации и проведения </w:t>
      </w: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361556">
        <w:rPr>
          <w:rFonts w:ascii="Times New Roman" w:eastAsia="Times New Roman" w:hAnsi="Times New Roman"/>
          <w:sz w:val="24"/>
          <w:szCs w:val="24"/>
        </w:rPr>
        <w:t>.</w:t>
      </w:r>
    </w:p>
    <w:p w14:paraId="0A9F463A" w14:textId="77777777" w:rsidR="00361556" w:rsidRP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lastRenderedPageBreak/>
        <w:t>Члены Организационного комитета принимают участие в награждении победителей и призеров Олимпиады.</w:t>
      </w:r>
    </w:p>
    <w:p w14:paraId="14E445AB" w14:textId="77777777" w:rsid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Члены Организационного комитета совместно с членами Методической комиссии и членами Жюри участвуют в рассмотрении апелляций участников Олимпиады.</w:t>
      </w:r>
    </w:p>
    <w:p w14:paraId="0E825F35" w14:textId="77777777" w:rsidR="00361556" w:rsidRP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 xml:space="preserve">Структура и состав Методической комиссии Олимпиады формируются Оргкомитетом. </w:t>
      </w:r>
    </w:p>
    <w:p w14:paraId="6A1F8D04" w14:textId="77777777" w:rsid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Методическая комиссия Олимпиады осуществляет следующие функции и полномочия:</w:t>
      </w:r>
    </w:p>
    <w:p w14:paraId="221E57C3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разрабатывает и представляет для утверждения Оргкомитетом правила составления заданий;</w:t>
      </w:r>
    </w:p>
    <w:p w14:paraId="71A95346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разрабатывает требования к проведению отборочного и заключительного этапов Олимпиады, в том числе требования по техническому обеспечению каждого этапа, принципы формирования комплектов заданий Олимпиады и подведения итогов Олимпиады;</w:t>
      </w:r>
    </w:p>
    <w:p w14:paraId="3B8CF0FB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разрабатывает материалы заданий Олимпиады для каждого из этапов Олимпиады в количестве, устанавливаемом председателем Оргкомитета Олимпиады;</w:t>
      </w:r>
    </w:p>
    <w:p w14:paraId="451756F5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обеспечивает соответствие заданий Олимпиады примерным основным общеобразовательным программам основного общего и среднего (полного) общего образования;</w:t>
      </w:r>
    </w:p>
    <w:p w14:paraId="31A9D33C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обеспечивает методическое единство материалов заданий Олимпиады с учетом возможности проведения Олимпиады в различных формах и в географически распределенных местах;</w:t>
      </w:r>
    </w:p>
    <w:p w14:paraId="0F868BF8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обеспечивает конфиденциальность материалов заданий Олимпиады и неразглашение содержания материалов заданий Олимпиады;</w:t>
      </w:r>
    </w:p>
    <w:p w14:paraId="412FE2B1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разрабатывает и представляет для утверждения Оргкомитетом критерии и методики оценки выполненных заданий на всех этапах проведения Олимпиады;</w:t>
      </w:r>
    </w:p>
    <w:p w14:paraId="1BEBE903" w14:textId="77777777" w:rsidR="00361556" w:rsidRP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участвует в рассмотрении (совместно с Организационным комитетом Олимпиады и Жюри Олимпиады) апелляций участников Олимпиады;</w:t>
      </w:r>
    </w:p>
    <w:p w14:paraId="1575AFEC" w14:textId="77777777" w:rsidR="00361556" w:rsidRDefault="009A759B" w:rsidP="00361556">
      <w:pPr>
        <w:pStyle w:val="ab"/>
        <w:widowControl w:val="0"/>
        <w:numPr>
          <w:ilvl w:val="2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 иные </w:t>
      </w:r>
      <w:r w:rsidRPr="00361556">
        <w:rPr>
          <w:rFonts w:ascii="Times New Roman" w:eastAsia="Times New Roman" w:hAnsi="Times New Roman"/>
          <w:sz w:val="24"/>
          <w:szCs w:val="24"/>
        </w:rPr>
        <w:t>функции</w:t>
      </w: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 xml:space="preserve"> и полномочия в соответствии с Положением об Олимпиаде.</w:t>
      </w:r>
    </w:p>
    <w:p w14:paraId="192E3B69" w14:textId="77777777" w:rsidR="00361556" w:rsidRP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Структура</w:t>
      </w:r>
      <w:r w:rsidRPr="00361556">
        <w:rPr>
          <w:rFonts w:ascii="Times New Roman" w:eastAsia="Times New Roman" w:hAnsi="Times New Roman"/>
          <w:sz w:val="24"/>
          <w:szCs w:val="24"/>
        </w:rPr>
        <w:t xml:space="preserve"> и состав Жюри Олимпиады формируются Оргкомитетом Олимпиады. </w:t>
      </w:r>
    </w:p>
    <w:p w14:paraId="787D6CCF" w14:textId="77777777" w:rsidR="00361556" w:rsidRPr="00361556" w:rsidRDefault="009A759B" w:rsidP="00361556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 xml:space="preserve">Жюри </w:t>
      </w: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361556">
        <w:rPr>
          <w:rFonts w:ascii="Times New Roman" w:eastAsia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5F801AA1" w14:textId="77777777" w:rsidR="00361556" w:rsidRPr="00361556" w:rsidRDefault="009A759B" w:rsidP="00361556">
      <w:pPr>
        <w:pStyle w:val="ab"/>
        <w:widowControl w:val="0"/>
        <w:numPr>
          <w:ilvl w:val="3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проверяет работы участников Олимпиады;</w:t>
      </w:r>
    </w:p>
    <w:p w14:paraId="448427E3" w14:textId="77777777" w:rsidR="00361556" w:rsidRPr="00361556" w:rsidRDefault="009A759B" w:rsidP="00361556">
      <w:pPr>
        <w:pStyle w:val="ab"/>
        <w:widowControl w:val="0"/>
        <w:numPr>
          <w:ilvl w:val="3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проводит анализ выполненных заданий Олимпиады и представляет Оргкомитету ежегодный аналитический отчет о результатах проверки заданий Олимпиады;</w:t>
      </w:r>
    </w:p>
    <w:p w14:paraId="1BF35D5A" w14:textId="77777777" w:rsidR="00361556" w:rsidRPr="00361556" w:rsidRDefault="009A759B" w:rsidP="00361556">
      <w:pPr>
        <w:pStyle w:val="ab"/>
        <w:widowControl w:val="0"/>
        <w:numPr>
          <w:ilvl w:val="3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на основе проверки и оценки выполнения заданий участниками Олимпиады представляет для утверждения Оргкомитетом результаты Олимпиады, в том числе ранжированный список участников Олимпиады для утверждения списка победителей и призеров Олимпиады;</w:t>
      </w:r>
    </w:p>
    <w:p w14:paraId="445C82F7" w14:textId="77777777" w:rsidR="00361556" w:rsidRPr="00361556" w:rsidRDefault="009A759B" w:rsidP="00361556">
      <w:pPr>
        <w:pStyle w:val="ab"/>
        <w:widowControl w:val="0"/>
        <w:numPr>
          <w:ilvl w:val="3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участвует в рассмотрении (совместно с Организационным комитетом Олимпиады и Методической комиссией Олимпиады) апелляций участников Олимпиады;</w:t>
      </w:r>
    </w:p>
    <w:p w14:paraId="6719B634" w14:textId="48689FDF" w:rsidR="00515BE1" w:rsidRPr="00A00341" w:rsidRDefault="009A759B" w:rsidP="00A00341">
      <w:pPr>
        <w:pStyle w:val="ab"/>
        <w:widowControl w:val="0"/>
        <w:numPr>
          <w:ilvl w:val="3"/>
          <w:numId w:val="12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sz w:val="24"/>
          <w:szCs w:val="24"/>
        </w:rPr>
        <w:t>осуществля</w:t>
      </w: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ет иные функции и полномочия в соответствии с Положением об Олимпиаде.</w:t>
      </w:r>
    </w:p>
    <w:p w14:paraId="606FD469" w14:textId="05CD9069" w:rsidR="00515BE1" w:rsidRPr="00361556" w:rsidRDefault="009A759B" w:rsidP="0036155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61556">
        <w:rPr>
          <w:rFonts w:ascii="Times New Roman" w:eastAsia="Times New Roman" w:hAnsi="Times New Roman"/>
          <w:b/>
          <w:sz w:val="24"/>
          <w:szCs w:val="24"/>
        </w:rPr>
        <w:t>Порядок организации и проведения Олимпиады</w:t>
      </w:r>
    </w:p>
    <w:p w14:paraId="579EE53F" w14:textId="77777777" w:rsidR="00361556" w:rsidRPr="00361556" w:rsidRDefault="00361556" w:rsidP="003615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34B316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График проведения Олимпиады школьников на текущий учебный год утверждается Председателем Оргкомитета на основании решения Оргкомитета в срок не позднее даты начала проведения Олимпиады и публикуется на портале Олимпиады.</w:t>
      </w:r>
    </w:p>
    <w:p w14:paraId="29C71EE5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К участию в заключительном этапе допускаются победители и призёры отборочного этапа Олимпиады, а также победители и призёры Олимпиады предыдущего года в случае, если они продолжают освоение образовательных программ основного общего или среднего (полного) общего образования. К участию в заключительном этапе по решению Оргкомитета могут быть в ограниченном количестве допущены вне конкурса школьники, не принимавшие участия в отборочном этапе.</w:t>
      </w:r>
    </w:p>
    <w:p w14:paraId="56F9111B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Количество победителей и призёров отборочного этапа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Олимпиады не должно превышать 45 процентов от общего числа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этапа.</w:t>
      </w:r>
    </w:p>
    <w:p w14:paraId="2C121173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победителей заключительного этапа Олимпиады не должно превышать 8 процентов от общего числа участников заключительного этапа. Общее количество победителей и призёров заключительного этапа Олимпиады не должно превышать 25 процентов от общего числа участников заключительного этапа.</w:t>
      </w:r>
    </w:p>
    <w:p w14:paraId="4C343E0C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рамках отборочного этапа Олимпиады задания Олимпиады могут выполняться в письменной форме, с применением дистанционных методов и образовательных технологий, если Регламентом проведения Олимпиады не установлено иное.</w:t>
      </w:r>
    </w:p>
    <w:p w14:paraId="0B3D20F6" w14:textId="77777777" w:rsidR="00515BE1" w:rsidRDefault="009A759B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10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Заключительный очный этап Олимпиады проводится в очной форме и организуется в соответствии с Регламентом проведения Олимпиады.</w:t>
      </w:r>
    </w:p>
    <w:p w14:paraId="2E48DC52" w14:textId="1FE57A9E" w:rsidR="00515BE1" w:rsidRPr="00361556" w:rsidRDefault="009A759B" w:rsidP="00361556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spacing w:after="0" w:line="240" w:lineRule="auto"/>
        <w:ind w:left="562" w:right="24" w:hanging="5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Апелляции по результатам Олимпиады проводятся в соответствии с Регламентом порядка подачи и рассмотрения апелляций участников Олимпиады.</w:t>
      </w:r>
    </w:p>
    <w:p w14:paraId="3C38F22F" w14:textId="77777777" w:rsidR="00515BE1" w:rsidRDefault="00515B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FAFB7FC" w14:textId="51A4C9C1" w:rsidR="00515BE1" w:rsidRPr="00361556" w:rsidRDefault="009A759B" w:rsidP="0036155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61556">
        <w:rPr>
          <w:rFonts w:ascii="Times New Roman" w:eastAsia="Times New Roman" w:hAnsi="Times New Roman"/>
          <w:b/>
          <w:sz w:val="24"/>
          <w:szCs w:val="24"/>
        </w:rPr>
        <w:t>Победители и призеры Олимпиады</w:t>
      </w:r>
    </w:p>
    <w:p w14:paraId="5C0BF437" w14:textId="77777777" w:rsidR="00361556" w:rsidRPr="00361556" w:rsidRDefault="00361556" w:rsidP="003615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322041" w14:textId="3BAA72B2" w:rsidR="00515BE1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Подведение итогов каждого из этапов Олимпиады проводится единовременно, после окончания проведения соответствующего этапа Олимпиады в регионах Российской Федерации в соответствии с графиком проведения Олимпиады. При подведении итогов и определении победителей и призёров одновременно рассматриваются все работы, выполненные во всех пунктах проведения.</w:t>
      </w:r>
    </w:p>
    <w:p w14:paraId="750C320E" w14:textId="77777777" w:rsidR="00515BE1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Подведение итогов Олимпиады проводится по результатам личного (индивидуального) зачёта.</w:t>
      </w:r>
    </w:p>
    <w:p w14:paraId="6FE9381F" w14:textId="77777777" w:rsidR="00515BE1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Победители и призёры этапов Олимпиады определяются на основании результатов участников соответствующих этапов Олимпиады. Победители и призеры Олимпиады определяются на основании результатов участников заключительного этапа Олимпиады.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1AF2F9" w14:textId="77777777" w:rsidR="00515BE1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Победителями Олимпиады считаются участники Олимпиады, награждённые дипломами I степени. Призёрами Олимпиады считаются участники Олимпиады, награжденные дипломами II и III степени.</w:t>
      </w:r>
    </w:p>
    <w:p w14:paraId="61E82215" w14:textId="77777777" w:rsidR="00515BE1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решению Оргкомитета участники заключительного этапа могут быть награждены отдельными похвальными отзывами, грамотами, свидетельствами участника, памятными подарками.</w:t>
      </w:r>
    </w:p>
    <w:p w14:paraId="618703B3" w14:textId="14FEF8AC" w:rsidR="00361556" w:rsidRDefault="009A759B" w:rsidP="0036155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ind w:left="567" w:right="10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Победители и призёры заключительного (очного) этапа Олимпиады награждаются дипломами победителей и призеров Олимпиады. </w:t>
      </w:r>
    </w:p>
    <w:p w14:paraId="3CB12D34" w14:textId="77777777" w:rsidR="00361556" w:rsidRPr="00361556" w:rsidRDefault="00361556" w:rsidP="00361556">
      <w:pPr>
        <w:widowControl w:val="0"/>
        <w:shd w:val="clear" w:color="auto" w:fill="FFFFFF"/>
        <w:tabs>
          <w:tab w:val="left" w:pos="562"/>
        </w:tabs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5A5D8FF0" w14:textId="356FDBDB" w:rsidR="00361556" w:rsidRPr="00A00341" w:rsidRDefault="009A759B" w:rsidP="00361556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b/>
          <w:color w:val="000000"/>
          <w:sz w:val="24"/>
          <w:szCs w:val="24"/>
        </w:rPr>
        <w:t>Изменения и дополнения в Положение</w:t>
      </w:r>
    </w:p>
    <w:p w14:paraId="1146A627" w14:textId="58505F00" w:rsidR="00515BE1" w:rsidRPr="00A00341" w:rsidRDefault="009A759B" w:rsidP="00A00341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361556">
        <w:rPr>
          <w:rFonts w:ascii="Times New Roman" w:eastAsia="Times New Roman" w:hAnsi="Times New Roman"/>
          <w:color w:val="000000"/>
          <w:sz w:val="24"/>
          <w:szCs w:val="24"/>
        </w:rPr>
        <w:t>Все изменения и дополнения в настоящее Положен</w:t>
      </w:r>
      <w:r w:rsidR="007310E3" w:rsidRPr="00361556">
        <w:rPr>
          <w:rFonts w:ascii="Times New Roman" w:eastAsia="Times New Roman" w:hAnsi="Times New Roman"/>
          <w:color w:val="000000"/>
          <w:sz w:val="24"/>
          <w:szCs w:val="24"/>
        </w:rPr>
        <w:t xml:space="preserve">ие разрабатываются Оргкомитетом и утверждаются </w:t>
      </w:r>
      <w:r w:rsidR="00C608F4">
        <w:rPr>
          <w:rFonts w:ascii="Times New Roman" w:eastAsia="Times New Roman" w:hAnsi="Times New Roman"/>
          <w:color w:val="000000"/>
          <w:sz w:val="24"/>
          <w:szCs w:val="24"/>
        </w:rPr>
        <w:t>Президентом Фонда Эйлера</w:t>
      </w:r>
      <w:r w:rsidR="007310E3" w:rsidRPr="003615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515BE1" w:rsidRPr="00A003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C3A"/>
    <w:multiLevelType w:val="multilevel"/>
    <w:tmpl w:val="8856B42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07203B"/>
    <w:multiLevelType w:val="multilevel"/>
    <w:tmpl w:val="40F4367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954F07"/>
    <w:multiLevelType w:val="hybridMultilevel"/>
    <w:tmpl w:val="8B360BBA"/>
    <w:lvl w:ilvl="0" w:tplc="B2722C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1BE5"/>
    <w:multiLevelType w:val="multilevel"/>
    <w:tmpl w:val="26B2F5E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B28276B"/>
    <w:multiLevelType w:val="hybridMultilevel"/>
    <w:tmpl w:val="BFBE8888"/>
    <w:lvl w:ilvl="0" w:tplc="85A484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66066DE4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EDDCA050">
      <w:start w:val="1"/>
      <w:numFmt w:val="decimal"/>
      <w:lvlText w:val="2.5.%3."/>
      <w:lvlJc w:val="left"/>
      <w:pPr>
        <w:ind w:left="2340" w:hanging="360"/>
      </w:pPr>
      <w:rPr>
        <w:rFonts w:hint="default"/>
      </w:rPr>
    </w:lvl>
    <w:lvl w:ilvl="3" w:tplc="36B62CD2">
      <w:start w:val="1"/>
      <w:numFmt w:val="decimal"/>
      <w:lvlText w:val="2.7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163E"/>
    <w:multiLevelType w:val="multilevel"/>
    <w:tmpl w:val="ECCE1D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C854950"/>
    <w:multiLevelType w:val="multilevel"/>
    <w:tmpl w:val="888E31C8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F340E60"/>
    <w:multiLevelType w:val="multilevel"/>
    <w:tmpl w:val="26B2F5E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F87CA8"/>
    <w:multiLevelType w:val="multilevel"/>
    <w:tmpl w:val="B42EC536"/>
    <w:lvl w:ilvl="0">
      <w:start w:val="1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8A1EAC"/>
    <w:multiLevelType w:val="multilevel"/>
    <w:tmpl w:val="E9888CE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59776FA"/>
    <w:multiLevelType w:val="multilevel"/>
    <w:tmpl w:val="5A08784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8924EBC"/>
    <w:multiLevelType w:val="hybridMultilevel"/>
    <w:tmpl w:val="AF0835D4"/>
    <w:lvl w:ilvl="0" w:tplc="602E3E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E4BD7"/>
    <w:multiLevelType w:val="multilevel"/>
    <w:tmpl w:val="92D4420E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1"/>
    <w:rsid w:val="001673D8"/>
    <w:rsid w:val="00361556"/>
    <w:rsid w:val="00515BE1"/>
    <w:rsid w:val="00551038"/>
    <w:rsid w:val="00586A16"/>
    <w:rsid w:val="005A5937"/>
    <w:rsid w:val="007310E3"/>
    <w:rsid w:val="008F70D2"/>
    <w:rsid w:val="009A759B"/>
    <w:rsid w:val="00A00341"/>
    <w:rsid w:val="00B81AE2"/>
    <w:rsid w:val="00C608F4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C7F"/>
  <w15:docId w15:val="{BA64961E-A1CB-401C-99EA-3CBB6172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D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C91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uiPriority w:val="99"/>
    <w:rsid w:val="00C917DC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36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mulo.org/ru/oly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u91ATwWRGcdwoNqWFzBAE+zriw==">AMUW2mVsykglsA7pWLjhO0Um+1aSznAiskbIbmJCK/Ir88adsa6ywYln5w4MxPhn+mm8za7nfd0YKS3VZ/sUDAa5jqwilC9djVgWbgNcemDCdcI34TWeLPE=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Сорокина</dc:creator>
  <cp:lastModifiedBy>acer</cp:lastModifiedBy>
  <cp:revision>3</cp:revision>
  <dcterms:created xsi:type="dcterms:W3CDTF">2025-01-22T06:56:00Z</dcterms:created>
  <dcterms:modified xsi:type="dcterms:W3CDTF">2025-01-22T07:00:00Z</dcterms:modified>
</cp:coreProperties>
</file>